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88" w:rsidRPr="00026188" w:rsidRDefault="004B0FA4" w:rsidP="004B0FA4">
      <w:pPr>
        <w:tabs>
          <w:tab w:val="left" w:pos="5460"/>
        </w:tabs>
      </w:pPr>
      <w:r>
        <w:tab/>
      </w:r>
    </w:p>
    <w:p w:rsidR="009C75F0" w:rsidRPr="009C75F0" w:rsidRDefault="009C75F0" w:rsidP="009C75F0">
      <w:pPr>
        <w:widowControl w:val="0"/>
        <w:spacing w:before="240" w:line="244" w:lineRule="auto"/>
        <w:ind w:right="173"/>
        <w:jc w:val="center"/>
        <w:rPr>
          <w:rFonts w:ascii="Times New Roman" w:eastAsia="Times New Roman" w:hAnsi="Times New Roman" w:cs="Times New Roman"/>
          <w:b/>
          <w:sz w:val="24"/>
          <w:szCs w:val="24"/>
        </w:rPr>
      </w:pPr>
      <w:r w:rsidRPr="009C75F0">
        <w:rPr>
          <w:rFonts w:ascii="Times New Roman" w:eastAsia="Times New Roman" w:hAnsi="Times New Roman" w:cs="Times New Roman"/>
          <w:b/>
          <w:sz w:val="24"/>
          <w:szCs w:val="24"/>
          <w:u w:val="single"/>
        </w:rPr>
        <w:t>Checklist for Form-5</w:t>
      </w:r>
    </w:p>
    <w:tbl>
      <w:tblPr>
        <w:tblStyle w:val="TableGrid"/>
        <w:tblW w:w="0" w:type="auto"/>
        <w:tblLook w:val="04A0" w:firstRow="1" w:lastRow="0" w:firstColumn="1" w:lastColumn="0" w:noHBand="0" w:noVBand="1"/>
      </w:tblPr>
      <w:tblGrid>
        <w:gridCol w:w="902"/>
        <w:gridCol w:w="8363"/>
      </w:tblGrid>
      <w:tr w:rsidR="009C75F0" w:rsidRPr="009C75F0" w:rsidTr="00AD439B">
        <w:trPr>
          <w:trHeight w:val="431"/>
        </w:trPr>
        <w:tc>
          <w:tcPr>
            <w:tcW w:w="902" w:type="dxa"/>
          </w:tcPr>
          <w:p w:rsidR="009C75F0" w:rsidRPr="009C75F0" w:rsidRDefault="009C75F0" w:rsidP="00AD439B">
            <w:pPr>
              <w:widowControl w:val="0"/>
              <w:jc w:val="center"/>
              <w:rPr>
                <w:rFonts w:ascii="Times New Roman" w:eastAsia="Times New Roman" w:hAnsi="Times New Roman" w:cs="Times New Roman"/>
                <w:b/>
                <w:sz w:val="24"/>
                <w:szCs w:val="24"/>
              </w:rPr>
            </w:pPr>
            <w:r w:rsidRPr="009C75F0">
              <w:rPr>
                <w:rFonts w:ascii="Times New Roman" w:eastAsia="Times New Roman" w:hAnsi="Times New Roman" w:cs="Times New Roman"/>
                <w:b/>
                <w:sz w:val="24"/>
                <w:szCs w:val="24"/>
              </w:rPr>
              <w:t>S. NO.</w:t>
            </w:r>
          </w:p>
        </w:tc>
        <w:tc>
          <w:tcPr>
            <w:tcW w:w="8363" w:type="dxa"/>
          </w:tcPr>
          <w:p w:rsidR="009C75F0" w:rsidRPr="009C75F0" w:rsidRDefault="009C75F0" w:rsidP="00AD439B">
            <w:pPr>
              <w:widowControl w:val="0"/>
              <w:jc w:val="center"/>
              <w:rPr>
                <w:rFonts w:ascii="Times New Roman" w:eastAsia="Times New Roman" w:hAnsi="Times New Roman" w:cs="Times New Roman"/>
                <w:b/>
                <w:sz w:val="24"/>
                <w:szCs w:val="24"/>
              </w:rPr>
            </w:pPr>
            <w:r w:rsidRPr="009C75F0">
              <w:rPr>
                <w:rFonts w:ascii="Times New Roman" w:eastAsia="Times New Roman" w:hAnsi="Times New Roman" w:cs="Times New Roman"/>
                <w:b/>
                <w:sz w:val="24"/>
                <w:szCs w:val="24"/>
              </w:rPr>
              <w:t>PARAMETER</w:t>
            </w:r>
          </w:p>
        </w:tc>
      </w:tr>
      <w:tr w:rsidR="009C75F0" w:rsidRPr="009C75F0" w:rsidTr="00AD439B">
        <w:trPr>
          <w:trHeight w:val="1880"/>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Product Profile</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Brand Name </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Formulation and evidence of competitor availability in the local or international market</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List of Ingredient with strength</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In case of herbal drugs the scientific name and species name of  plant along with following:-</w:t>
            </w:r>
          </w:p>
          <w:p w:rsidR="009C75F0" w:rsidRPr="009C75F0" w:rsidRDefault="009C75F0" w:rsidP="009C75F0">
            <w:pPr>
              <w:widowControl w:val="0"/>
              <w:numPr>
                <w:ilvl w:val="0"/>
                <w:numId w:val="45"/>
              </w:numPr>
              <w:ind w:left="124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State part used, nature of ingredient i.e. powder drugs, extracts (aqueous, alcoholic or any other solvent used for extraction) </w:t>
            </w:r>
          </w:p>
          <w:p w:rsidR="009C75F0" w:rsidRPr="009C75F0" w:rsidRDefault="009C75F0" w:rsidP="009C75F0">
            <w:pPr>
              <w:widowControl w:val="0"/>
              <w:numPr>
                <w:ilvl w:val="0"/>
                <w:numId w:val="45"/>
              </w:numPr>
              <w:ind w:left="124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In case of standardized extracts state the percentage of active ingredient(s) case may be.  </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In case of extracts state Drug Extract Ratio if the extract is not standardized.</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Common name of ingredient </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Recommended use </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Pack size</w:t>
            </w:r>
          </w:p>
          <w:p w:rsidR="009C75F0" w:rsidRPr="009C75F0" w:rsidRDefault="009C75F0" w:rsidP="009C75F0">
            <w:pPr>
              <w:widowControl w:val="0"/>
              <w:numPr>
                <w:ilvl w:val="0"/>
                <w:numId w:val="32"/>
              </w:numPr>
              <w:ind w:left="88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Maximum retail price</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2.</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Master Formula stating batch size mentioning quantities of active and inactive ingredients</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3.</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Manufacturing process</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4.</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In-process controls</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5.</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Testing specifications of starting materials and finished products,</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6.</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Validation data</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7.</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Certificates of analysis</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8.</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Shelf life and storage</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9.</w:t>
            </w:r>
          </w:p>
        </w:tc>
        <w:tc>
          <w:tcPr>
            <w:tcW w:w="8363" w:type="dxa"/>
          </w:tcPr>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Evidence of long term and accelerated Stability data</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10.</w:t>
            </w:r>
          </w:p>
        </w:tc>
        <w:tc>
          <w:tcPr>
            <w:tcW w:w="8363" w:type="dxa"/>
          </w:tcPr>
          <w:p w:rsidR="009C75F0" w:rsidRPr="009C75F0" w:rsidRDefault="009C75F0" w:rsidP="00AD439B">
            <w:pPr>
              <w:widowControl w:val="0"/>
              <w:spacing w:line="360" w:lineRule="auto"/>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Recommended Conditions for use</w:t>
            </w:r>
          </w:p>
          <w:p w:rsidR="009C75F0" w:rsidRPr="009C75F0" w:rsidRDefault="009C75F0" w:rsidP="009C75F0">
            <w:pPr>
              <w:widowControl w:val="0"/>
              <w:numPr>
                <w:ilvl w:val="0"/>
                <w:numId w:val="44"/>
              </w:numPr>
              <w:autoSpaceDE w:val="0"/>
              <w:autoSpaceDN w:val="0"/>
              <w:adjustRightInd w:val="0"/>
              <w:spacing w:after="20"/>
              <w:ind w:left="882"/>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Dosage form</w:t>
            </w:r>
          </w:p>
          <w:p w:rsidR="009C75F0" w:rsidRPr="009C75F0" w:rsidRDefault="009C75F0" w:rsidP="009C75F0">
            <w:pPr>
              <w:widowControl w:val="0"/>
              <w:numPr>
                <w:ilvl w:val="0"/>
                <w:numId w:val="44"/>
              </w:numPr>
              <w:autoSpaceDE w:val="0"/>
              <w:autoSpaceDN w:val="0"/>
              <w:adjustRightInd w:val="0"/>
              <w:spacing w:after="20"/>
              <w:ind w:left="882"/>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 xml:space="preserve">Recommended route of administration; </w:t>
            </w:r>
          </w:p>
          <w:p w:rsidR="009C75F0" w:rsidRPr="009C75F0" w:rsidRDefault="009C75F0" w:rsidP="009C75F0">
            <w:pPr>
              <w:widowControl w:val="0"/>
              <w:numPr>
                <w:ilvl w:val="0"/>
                <w:numId w:val="44"/>
              </w:numPr>
              <w:autoSpaceDE w:val="0"/>
              <w:autoSpaceDN w:val="0"/>
              <w:adjustRightInd w:val="0"/>
              <w:spacing w:after="20"/>
              <w:ind w:left="882"/>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 xml:space="preserve">Recommended dose; </w:t>
            </w:r>
          </w:p>
          <w:p w:rsidR="009C75F0" w:rsidRPr="009C75F0" w:rsidRDefault="009C75F0" w:rsidP="009C75F0">
            <w:pPr>
              <w:widowControl w:val="0"/>
              <w:numPr>
                <w:ilvl w:val="0"/>
                <w:numId w:val="44"/>
              </w:numPr>
              <w:autoSpaceDE w:val="0"/>
              <w:autoSpaceDN w:val="0"/>
              <w:adjustRightInd w:val="0"/>
              <w:spacing w:after="20"/>
              <w:ind w:left="882"/>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 xml:space="preserve">Recommended duration of use, if any; and </w:t>
            </w:r>
          </w:p>
          <w:p w:rsidR="009C75F0" w:rsidRPr="009C75F0" w:rsidRDefault="009C75F0" w:rsidP="009C75F0">
            <w:pPr>
              <w:widowControl w:val="0"/>
              <w:numPr>
                <w:ilvl w:val="0"/>
                <w:numId w:val="44"/>
              </w:numPr>
              <w:autoSpaceDE w:val="0"/>
              <w:autoSpaceDN w:val="0"/>
              <w:adjustRightInd w:val="0"/>
              <w:spacing w:after="20"/>
              <w:ind w:left="882"/>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Risk information, including any cautions, warnings, contraindications or known adverse reactions associated with its use</w:t>
            </w:r>
          </w:p>
          <w:p w:rsidR="009C75F0" w:rsidRPr="009C75F0" w:rsidRDefault="009C75F0" w:rsidP="00AD439B">
            <w:pPr>
              <w:widowControl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 (With evidence of quality, safety and efficacy data).</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11.</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 xml:space="preserve">Evidence of clinical safety and efficacy based on Pre-clinical and clinical studies along with data. </w:t>
            </w:r>
          </w:p>
        </w:tc>
      </w:tr>
      <w:tr w:rsidR="009C75F0" w:rsidRPr="009C75F0" w:rsidTr="00AD439B">
        <w:trPr>
          <w:trHeight w:val="29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12.</w:t>
            </w:r>
          </w:p>
        </w:tc>
        <w:tc>
          <w:tcPr>
            <w:tcW w:w="8363" w:type="dxa"/>
          </w:tcPr>
          <w:p w:rsidR="009C75F0" w:rsidRPr="009C75F0" w:rsidRDefault="009C75F0" w:rsidP="00AD439B">
            <w:pPr>
              <w:widowControl w:val="0"/>
              <w:spacing w:line="360" w:lineRule="auto"/>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Packaging and labeling. </w:t>
            </w:r>
          </w:p>
          <w:p w:rsidR="009C75F0" w:rsidRPr="009C75F0" w:rsidRDefault="009C75F0" w:rsidP="009C75F0">
            <w:pPr>
              <w:widowControl w:val="0"/>
              <w:numPr>
                <w:ilvl w:val="0"/>
                <w:numId w:val="34"/>
              </w:numPr>
              <w:ind w:left="882" w:hanging="52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Type of  packing material used </w:t>
            </w:r>
          </w:p>
          <w:p w:rsidR="009C75F0" w:rsidRPr="009C75F0" w:rsidRDefault="009C75F0" w:rsidP="009C75F0">
            <w:pPr>
              <w:widowControl w:val="0"/>
              <w:numPr>
                <w:ilvl w:val="0"/>
                <w:numId w:val="34"/>
              </w:numPr>
              <w:ind w:left="882" w:hanging="52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Primary and secondary labels </w:t>
            </w:r>
          </w:p>
          <w:p w:rsidR="009C75F0" w:rsidRPr="009C75F0" w:rsidRDefault="009C75F0" w:rsidP="009C75F0">
            <w:pPr>
              <w:widowControl w:val="0"/>
              <w:numPr>
                <w:ilvl w:val="0"/>
                <w:numId w:val="34"/>
              </w:numPr>
              <w:ind w:left="882" w:hanging="522"/>
              <w:contextualSpacing/>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lastRenderedPageBreak/>
              <w:t xml:space="preserve">Patient information leaflet / summary of product characteristics approved in the country of origin. </w:t>
            </w:r>
          </w:p>
        </w:tc>
      </w:tr>
      <w:tr w:rsidR="009C75F0" w:rsidRPr="009C75F0" w:rsidTr="00AD439B">
        <w:trPr>
          <w:trHeight w:val="3059"/>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lastRenderedPageBreak/>
              <w:t>13.</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color w:val="000000"/>
                <w:sz w:val="24"/>
                <w:szCs w:val="24"/>
              </w:rPr>
            </w:pPr>
            <w:r w:rsidRPr="009C75F0">
              <w:rPr>
                <w:rFonts w:ascii="Times New Roman" w:eastAsia="Times New Roman" w:hAnsi="Times New Roman" w:cs="Times New Roman"/>
                <w:color w:val="000000"/>
                <w:sz w:val="24"/>
                <w:szCs w:val="24"/>
              </w:rPr>
              <w:t>Import documents as under duly originated by the regulatory authority in the country origin, legalized by notary public and attested from the embassy or consulate of Pakistan in the country of origin.</w:t>
            </w:r>
          </w:p>
          <w:p w:rsidR="009C75F0" w:rsidRPr="009C75F0" w:rsidRDefault="009C75F0" w:rsidP="009C75F0">
            <w:pPr>
              <w:widowControl w:val="0"/>
              <w:numPr>
                <w:ilvl w:val="0"/>
                <w:numId w:val="43"/>
              </w:numPr>
              <w:autoSpaceDE w:val="0"/>
              <w:autoSpaceDN w:val="0"/>
              <w:adjustRightInd w:val="0"/>
              <w:spacing w:after="21"/>
              <w:ind w:left="1062" w:hanging="540"/>
              <w:rPr>
                <w:rFonts w:ascii="Times New Roman" w:eastAsia="Times New Roman" w:hAnsi="Times New Roman" w:cs="Times New Roman"/>
                <w:sz w:val="24"/>
                <w:szCs w:val="24"/>
              </w:rPr>
            </w:pPr>
            <w:r w:rsidRPr="009C75F0">
              <w:rPr>
                <w:rFonts w:ascii="Times New Roman" w:eastAsia="Times New Roman" w:hAnsi="Times New Roman" w:cs="Times New Roman"/>
                <w:color w:val="000000"/>
                <w:sz w:val="24"/>
                <w:szCs w:val="24"/>
              </w:rPr>
              <w:t xml:space="preserve">Approval of product registration or marketing authorization in the </w:t>
            </w:r>
            <w:r w:rsidRPr="009C75F0">
              <w:rPr>
                <w:rFonts w:ascii="Times New Roman" w:eastAsia="Times New Roman" w:hAnsi="Times New Roman" w:cs="Times New Roman"/>
                <w:sz w:val="24"/>
                <w:szCs w:val="24"/>
              </w:rPr>
              <w:t xml:space="preserve">country of origin. </w:t>
            </w:r>
          </w:p>
          <w:p w:rsidR="009C75F0" w:rsidRPr="009C75F0" w:rsidRDefault="009C75F0" w:rsidP="009C75F0">
            <w:pPr>
              <w:widowControl w:val="0"/>
              <w:numPr>
                <w:ilvl w:val="0"/>
                <w:numId w:val="43"/>
              </w:numPr>
              <w:autoSpaceDE w:val="0"/>
              <w:autoSpaceDN w:val="0"/>
              <w:adjustRightInd w:val="0"/>
              <w:spacing w:after="21"/>
              <w:ind w:left="1062" w:hanging="54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Certificate of pharmaceutical product on WHO Format</w:t>
            </w:r>
            <w:r w:rsidRPr="009C75F0">
              <w:rPr>
                <w:rFonts w:ascii="Times New Roman" w:eastAsia="Times New Roman" w:hAnsi="Times New Roman" w:cs="Times New Roman"/>
                <w:color w:val="000000"/>
                <w:sz w:val="24"/>
                <w:szCs w:val="24"/>
              </w:rPr>
              <w:t xml:space="preserve"> (Medicinal Products) or free sale certificate (OTC Health) and marketing authorization.</w:t>
            </w:r>
          </w:p>
          <w:p w:rsidR="009C75F0" w:rsidRPr="009C75F0" w:rsidRDefault="009C75F0" w:rsidP="009C75F0">
            <w:pPr>
              <w:widowControl w:val="0"/>
              <w:numPr>
                <w:ilvl w:val="0"/>
                <w:numId w:val="43"/>
              </w:numPr>
              <w:autoSpaceDE w:val="0"/>
              <w:autoSpaceDN w:val="0"/>
              <w:adjustRightInd w:val="0"/>
              <w:spacing w:after="21"/>
              <w:ind w:left="1062" w:hanging="54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Certification with any Organization or Authority.</w:t>
            </w:r>
          </w:p>
          <w:p w:rsidR="009C75F0" w:rsidRPr="009C75F0" w:rsidRDefault="009C75F0" w:rsidP="009C75F0">
            <w:pPr>
              <w:widowControl w:val="0"/>
              <w:numPr>
                <w:ilvl w:val="0"/>
                <w:numId w:val="43"/>
              </w:numPr>
              <w:autoSpaceDE w:val="0"/>
              <w:autoSpaceDN w:val="0"/>
              <w:adjustRightInd w:val="0"/>
              <w:spacing w:after="21"/>
              <w:ind w:left="1062" w:hanging="54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Certificate of Analysis of active ingredients and finished products from the (preferably from). Public Sector Laboratory or Independent Accredited Lab</w:t>
            </w:r>
          </w:p>
        </w:tc>
      </w:tr>
      <w:tr w:rsidR="009C75F0" w:rsidRPr="009C75F0" w:rsidTr="00AD439B">
        <w:trPr>
          <w:trHeight w:val="359"/>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14.</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G.M.P Certificate of Principal Manufacturer by the local regulatory Authority. </w:t>
            </w:r>
          </w:p>
        </w:tc>
      </w:tr>
      <w:tr w:rsidR="009C75F0" w:rsidRPr="009C75F0" w:rsidTr="00AD439B">
        <w:trPr>
          <w:trHeight w:val="206"/>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15.</w:t>
            </w:r>
          </w:p>
        </w:tc>
        <w:tc>
          <w:tcPr>
            <w:tcW w:w="8363" w:type="dxa"/>
          </w:tcPr>
          <w:p w:rsidR="009C75F0" w:rsidRPr="009C75F0" w:rsidRDefault="009C75F0" w:rsidP="00AD439B">
            <w:pPr>
              <w:autoSpaceDE w:val="0"/>
              <w:autoSpaceDN w:val="0"/>
              <w:adjustRightInd w:val="0"/>
              <w:spacing w:after="21"/>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Form-6 about enlistment as importer</w:t>
            </w:r>
          </w:p>
        </w:tc>
      </w:tr>
      <w:tr w:rsidR="009C75F0" w:rsidRPr="009C75F0" w:rsidTr="00AD439B">
        <w:trPr>
          <w:trHeight w:val="620"/>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16.</w:t>
            </w:r>
          </w:p>
        </w:tc>
        <w:tc>
          <w:tcPr>
            <w:tcW w:w="8363" w:type="dxa"/>
          </w:tcPr>
          <w:p w:rsidR="009C75F0" w:rsidRPr="009C75F0" w:rsidRDefault="009C75F0" w:rsidP="00AD439B">
            <w:pPr>
              <w:autoSpaceDE w:val="0"/>
              <w:autoSpaceDN w:val="0"/>
              <w:adjustRightInd w:val="0"/>
              <w:spacing w:after="21"/>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Last inspection report by the regulatory Authority. Applicable for new products after the expiry of current GMP (GMP Certificate submitted for enlistment as importer).</w:t>
            </w:r>
          </w:p>
        </w:tc>
      </w:tr>
      <w:tr w:rsidR="009C75F0" w:rsidRPr="009C75F0" w:rsidTr="00AD439B">
        <w:trPr>
          <w:trHeight w:val="620"/>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17.</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 xml:space="preserve">State countries with evidence where product is approved/available/submitted for approval/rejected and approved recommended conditions for use (attach evidence). </w:t>
            </w:r>
          </w:p>
        </w:tc>
      </w:tr>
      <w:tr w:rsidR="009C75F0" w:rsidRPr="009C75F0" w:rsidTr="00AD439B">
        <w:trPr>
          <w:trHeight w:val="260"/>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18.</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Fee deposit receipt</w:t>
            </w:r>
          </w:p>
        </w:tc>
      </w:tr>
      <w:tr w:rsidR="009C75F0" w:rsidRPr="009C75F0" w:rsidTr="00AD439B">
        <w:trPr>
          <w:trHeight w:val="350"/>
        </w:trPr>
        <w:tc>
          <w:tcPr>
            <w:tcW w:w="902" w:type="dxa"/>
          </w:tcPr>
          <w:p w:rsidR="009C75F0" w:rsidRPr="009C75F0" w:rsidRDefault="009C75F0" w:rsidP="00AD439B">
            <w:pPr>
              <w:widowControl w:val="0"/>
              <w:jc w:val="right"/>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19.</w:t>
            </w:r>
          </w:p>
        </w:tc>
        <w:tc>
          <w:tcPr>
            <w:tcW w:w="8363" w:type="dxa"/>
          </w:tcPr>
          <w:p w:rsidR="009C75F0" w:rsidRPr="009C75F0" w:rsidRDefault="009C75F0" w:rsidP="00AD439B">
            <w:pPr>
              <w:autoSpaceDE w:val="0"/>
              <w:autoSpaceDN w:val="0"/>
              <w:adjustRightInd w:val="0"/>
              <w:rPr>
                <w:rFonts w:ascii="Times New Roman" w:eastAsia="Times New Roman" w:hAnsi="Times New Roman" w:cs="Times New Roman"/>
                <w:sz w:val="24"/>
                <w:szCs w:val="24"/>
              </w:rPr>
            </w:pPr>
            <w:r w:rsidRPr="009C75F0">
              <w:rPr>
                <w:rFonts w:ascii="Times New Roman" w:eastAsia="Times New Roman" w:hAnsi="Times New Roman" w:cs="Times New Roman"/>
                <w:sz w:val="24"/>
                <w:szCs w:val="24"/>
              </w:rPr>
              <w:t>Undertaking on stamp paper</w:t>
            </w:r>
          </w:p>
        </w:tc>
      </w:tr>
    </w:tbl>
    <w:p w:rsidR="009C75F0" w:rsidRPr="009C75F0" w:rsidRDefault="009C75F0" w:rsidP="009C75F0">
      <w:pPr>
        <w:widowControl w:val="0"/>
        <w:spacing w:before="240" w:after="0" w:line="240" w:lineRule="auto"/>
        <w:ind w:left="1440" w:hanging="1440"/>
        <w:jc w:val="both"/>
        <w:rPr>
          <w:rFonts w:ascii="Times New Roman" w:eastAsia="Times New Roman" w:hAnsi="Times New Roman" w:cs="Times New Roman"/>
          <w:sz w:val="24"/>
          <w:szCs w:val="24"/>
        </w:rPr>
      </w:pPr>
    </w:p>
    <w:p w:rsidR="00026188" w:rsidRPr="00026188" w:rsidRDefault="00026188" w:rsidP="009C75F0">
      <w:bookmarkStart w:id="0" w:name="_GoBack"/>
      <w:bookmarkEnd w:id="0"/>
    </w:p>
    <w:sectPr w:rsidR="00026188" w:rsidRPr="000261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BD" w:rsidRDefault="00E022BD" w:rsidP="00FC71C6">
      <w:pPr>
        <w:spacing w:after="0" w:line="240" w:lineRule="auto"/>
      </w:pPr>
      <w:r>
        <w:separator/>
      </w:r>
    </w:p>
  </w:endnote>
  <w:endnote w:type="continuationSeparator" w:id="0">
    <w:p w:rsidR="00E022BD" w:rsidRDefault="00E022BD"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811854358"/>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E32D53" w:rsidRPr="00E32D53" w:rsidRDefault="00E32D53">
            <w:pPr>
              <w:pStyle w:val="Footer"/>
              <w:jc w:val="right"/>
              <w:rPr>
                <w:color w:val="D0CECE" w:themeColor="background2" w:themeShade="E6"/>
              </w:rPr>
            </w:pPr>
            <w:r w:rsidRPr="00E32D53">
              <w:rPr>
                <w:color w:val="D0CECE" w:themeColor="background2" w:themeShade="E6"/>
              </w:rPr>
              <w:t xml:space="preserve">Page </w:t>
            </w:r>
            <w:r w:rsidRPr="00E32D53">
              <w:rPr>
                <w:b/>
                <w:bCs/>
                <w:color w:val="D0CECE" w:themeColor="background2" w:themeShade="E6"/>
                <w:sz w:val="24"/>
                <w:szCs w:val="24"/>
              </w:rPr>
              <w:fldChar w:fldCharType="begin"/>
            </w:r>
            <w:r w:rsidRPr="00E32D53">
              <w:rPr>
                <w:b/>
                <w:bCs/>
                <w:color w:val="D0CECE" w:themeColor="background2" w:themeShade="E6"/>
              </w:rPr>
              <w:instrText xml:space="preserve"> PAGE </w:instrText>
            </w:r>
            <w:r w:rsidRPr="00E32D53">
              <w:rPr>
                <w:b/>
                <w:bCs/>
                <w:color w:val="D0CECE" w:themeColor="background2" w:themeShade="E6"/>
                <w:sz w:val="24"/>
                <w:szCs w:val="24"/>
              </w:rPr>
              <w:fldChar w:fldCharType="separate"/>
            </w:r>
            <w:r>
              <w:rPr>
                <w:b/>
                <w:bCs/>
                <w:noProof/>
                <w:color w:val="D0CECE" w:themeColor="background2" w:themeShade="E6"/>
              </w:rPr>
              <w:t>2</w:t>
            </w:r>
            <w:r w:rsidRPr="00E32D53">
              <w:rPr>
                <w:b/>
                <w:bCs/>
                <w:color w:val="D0CECE" w:themeColor="background2" w:themeShade="E6"/>
                <w:sz w:val="24"/>
                <w:szCs w:val="24"/>
              </w:rPr>
              <w:fldChar w:fldCharType="end"/>
            </w:r>
            <w:r w:rsidRPr="00E32D53">
              <w:rPr>
                <w:color w:val="D0CECE" w:themeColor="background2" w:themeShade="E6"/>
              </w:rPr>
              <w:t xml:space="preserve"> of </w:t>
            </w:r>
            <w:r w:rsidRPr="00E32D53">
              <w:rPr>
                <w:b/>
                <w:bCs/>
                <w:color w:val="D0CECE" w:themeColor="background2" w:themeShade="E6"/>
                <w:sz w:val="24"/>
                <w:szCs w:val="24"/>
              </w:rPr>
              <w:fldChar w:fldCharType="begin"/>
            </w:r>
            <w:r w:rsidRPr="00E32D53">
              <w:rPr>
                <w:b/>
                <w:bCs/>
                <w:color w:val="D0CECE" w:themeColor="background2" w:themeShade="E6"/>
              </w:rPr>
              <w:instrText xml:space="preserve"> NUMPAGES  </w:instrText>
            </w:r>
            <w:r w:rsidRPr="00E32D53">
              <w:rPr>
                <w:b/>
                <w:bCs/>
                <w:color w:val="D0CECE" w:themeColor="background2" w:themeShade="E6"/>
                <w:sz w:val="24"/>
                <w:szCs w:val="24"/>
              </w:rPr>
              <w:fldChar w:fldCharType="separate"/>
            </w:r>
            <w:r>
              <w:rPr>
                <w:b/>
                <w:bCs/>
                <w:noProof/>
                <w:color w:val="D0CECE" w:themeColor="background2" w:themeShade="E6"/>
              </w:rPr>
              <w:t>2</w:t>
            </w:r>
            <w:r w:rsidRPr="00E32D53">
              <w:rPr>
                <w:b/>
                <w:bCs/>
                <w:color w:val="D0CECE" w:themeColor="background2" w:themeShade="E6"/>
                <w:sz w:val="24"/>
                <w:szCs w:val="24"/>
              </w:rPr>
              <w:fldChar w:fldCharType="end"/>
            </w:r>
          </w:p>
        </w:sdtContent>
      </w:sdt>
    </w:sdtContent>
  </w:sdt>
  <w:p w:rsidR="00E32D53" w:rsidRDefault="00E32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BD" w:rsidRDefault="00E022BD" w:rsidP="00FC71C6">
      <w:pPr>
        <w:spacing w:after="0" w:line="240" w:lineRule="auto"/>
      </w:pPr>
      <w:r>
        <w:separator/>
      </w:r>
    </w:p>
  </w:footnote>
  <w:footnote w:type="continuationSeparator" w:id="0">
    <w:p w:rsidR="00E022BD" w:rsidRDefault="00E022BD"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E32D53" w:rsidTr="00E32D53">
      <w:trPr>
        <w:trHeight w:val="330"/>
      </w:trPr>
      <w:tc>
        <w:tcPr>
          <w:tcW w:w="6210" w:type="dxa"/>
          <w:tcBorders>
            <w:top w:val="single" w:sz="4" w:space="0" w:color="AEAAAA"/>
            <w:left w:val="single" w:sz="4" w:space="0" w:color="AEAAAA"/>
            <w:bottom w:val="single" w:sz="4" w:space="0" w:color="AEAAAA"/>
            <w:right w:val="single" w:sz="4" w:space="0" w:color="AEAAAA"/>
          </w:tcBorders>
          <w:hideMark/>
        </w:tcPr>
        <w:p w:rsidR="00E32D53" w:rsidRDefault="00E32D53" w:rsidP="00E32D53">
          <w:pPr>
            <w:spacing w:after="0" w:line="240" w:lineRule="auto"/>
            <w:rPr>
              <w:rFonts w:ascii="Times New Roman" w:hAnsi="Times New Roman" w:cs="Times New Roman"/>
              <w:b/>
              <w:bCs/>
              <w:i/>
              <w:color w:val="D0CECE" w:themeColor="background2" w:themeShade="E6"/>
              <w:spacing w:val="10"/>
              <w:sz w:val="20"/>
              <w:szCs w:val="20"/>
            </w:rPr>
          </w:pPr>
          <w:r w:rsidRPr="00E32D53">
            <w:rPr>
              <w:rFonts w:ascii="Times New Roman" w:hAnsi="Times New Roman" w:cs="Times New Roman"/>
              <w:b/>
              <w:bCs/>
              <w:i/>
              <w:color w:val="D0CECE" w:themeColor="background2" w:themeShade="E6"/>
              <w:spacing w:val="10"/>
              <w:sz w:val="20"/>
              <w:szCs w:val="20"/>
            </w:rPr>
            <w:t>Checklist for Form 5 (for the enlistment of imported product)</w:t>
          </w:r>
        </w:p>
      </w:tc>
      <w:tc>
        <w:tcPr>
          <w:tcW w:w="715" w:type="dxa"/>
          <w:tcBorders>
            <w:top w:val="single" w:sz="4" w:space="0" w:color="AEAAAA"/>
            <w:left w:val="single" w:sz="4" w:space="0" w:color="AEAAAA"/>
            <w:bottom w:val="single" w:sz="4" w:space="0" w:color="AEAAAA"/>
            <w:right w:val="single" w:sz="4" w:space="0" w:color="AEAAAA"/>
          </w:tcBorders>
          <w:hideMark/>
        </w:tcPr>
        <w:p w:rsidR="00E32D53" w:rsidRDefault="00E32D53" w:rsidP="00E32D53">
          <w:pPr>
            <w:spacing w:after="0" w:line="240" w:lineRule="auto"/>
            <w:rPr>
              <w:rFonts w:ascii="Times New Roman" w:hAnsi="Times New Roman" w:cs="Times New Roman"/>
              <w:b/>
              <w:color w:val="D0CECE" w:themeColor="background2" w:themeShade="E6"/>
              <w:sz w:val="24"/>
              <w:szCs w:val="20"/>
            </w:rPr>
          </w:pPr>
          <w:r>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hideMark/>
        </w:tcPr>
        <w:p w:rsidR="00E32D53" w:rsidRDefault="00E32D53" w:rsidP="00E32D53">
          <w:pPr>
            <w:spacing w:after="0" w:line="240" w:lineRule="auto"/>
            <w:rPr>
              <w:rFonts w:ascii="Times New Roman" w:hAnsi="Times New Roman" w:cs="Times New Roman"/>
              <w:b/>
              <w:i/>
              <w:color w:val="D0CECE" w:themeColor="background2" w:themeShade="E6"/>
              <w:sz w:val="20"/>
              <w:szCs w:val="20"/>
            </w:rPr>
          </w:pPr>
          <w:r w:rsidRPr="00E32D53">
            <w:rPr>
              <w:rFonts w:ascii="Times New Roman" w:hAnsi="Times New Roman" w:cs="Times New Roman"/>
              <w:b/>
              <w:i/>
              <w:color w:val="D0CECE" w:themeColor="background2" w:themeShade="E6"/>
              <w:sz w:val="20"/>
              <w:szCs w:val="20"/>
            </w:rPr>
            <w:t>HOTC/LIS/PE/007</w:t>
          </w:r>
        </w:p>
      </w:tc>
      <w:tc>
        <w:tcPr>
          <w:tcW w:w="540" w:type="dxa"/>
          <w:tcBorders>
            <w:top w:val="single" w:sz="4" w:space="0" w:color="AEAAAA"/>
            <w:left w:val="single" w:sz="4" w:space="0" w:color="AEAAAA"/>
            <w:bottom w:val="single" w:sz="4" w:space="0" w:color="AEAAAA"/>
            <w:right w:val="single" w:sz="4" w:space="0" w:color="AEAAAA"/>
          </w:tcBorders>
          <w:hideMark/>
        </w:tcPr>
        <w:p w:rsidR="00E32D53" w:rsidRDefault="00E32D53" w:rsidP="00E32D53">
          <w:pPr>
            <w:spacing w:after="0" w:line="240" w:lineRule="auto"/>
            <w:rPr>
              <w:rFonts w:ascii="Times New Roman" w:hAnsi="Times New Roman" w:cs="Times New Roman"/>
              <w:b/>
              <w:i/>
              <w:color w:val="D0CECE" w:themeColor="background2" w:themeShade="E6"/>
              <w:sz w:val="20"/>
              <w:szCs w:val="20"/>
            </w:rPr>
          </w:pPr>
          <w:proofErr w:type="spellStart"/>
          <w:r>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hideMark/>
        </w:tcPr>
        <w:p w:rsidR="00E32D53" w:rsidRDefault="00E32D53" w:rsidP="00E32D53">
          <w:pPr>
            <w:spacing w:after="0"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01</w:t>
          </w:r>
        </w:p>
      </w:tc>
    </w:tr>
  </w:tbl>
  <w:p w:rsidR="00E32D53" w:rsidRPr="00E32D53" w:rsidRDefault="00E32D53">
    <w:pPr>
      <w:pStyle w:val="Header"/>
      <w:rPr>
        <w:color w:val="D0CECE" w:themeColor="background2" w:themeShade="E6"/>
      </w:rPr>
    </w:pPr>
    <w:r>
      <w:rPr>
        <w:noProof/>
      </w:rPr>
      <w:drawing>
        <wp:anchor distT="0" distB="0" distL="114300" distR="114300" simplePos="0" relativeHeight="251658240" behindDoc="1" locked="0" layoutInCell="1" allowOverlap="1">
          <wp:simplePos x="0" y="0"/>
          <wp:positionH relativeFrom="leftMargin">
            <wp:posOffset>257810</wp:posOffset>
          </wp:positionH>
          <wp:positionV relativeFrom="paragraph">
            <wp:posOffset>-449580</wp:posOffset>
          </wp:positionV>
          <wp:extent cx="720090" cy="711200"/>
          <wp:effectExtent l="0" t="0" r="3810"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A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5">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6">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7">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0">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3">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4">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5">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0">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2">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3">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4">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27">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0">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4">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37">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0">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1">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3">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2"/>
  </w:num>
  <w:num w:numId="2">
    <w:abstractNumId w:val="23"/>
  </w:num>
  <w:num w:numId="3">
    <w:abstractNumId w:val="12"/>
  </w:num>
  <w:num w:numId="4">
    <w:abstractNumId w:val="9"/>
  </w:num>
  <w:num w:numId="5">
    <w:abstractNumId w:val="36"/>
  </w:num>
  <w:num w:numId="6">
    <w:abstractNumId w:val="6"/>
  </w:num>
  <w:num w:numId="7">
    <w:abstractNumId w:val="4"/>
  </w:num>
  <w:num w:numId="8">
    <w:abstractNumId w:val="22"/>
  </w:num>
  <w:num w:numId="9">
    <w:abstractNumId w:val="29"/>
  </w:num>
  <w:num w:numId="10">
    <w:abstractNumId w:val="40"/>
  </w:num>
  <w:num w:numId="11">
    <w:abstractNumId w:val="26"/>
  </w:num>
  <w:num w:numId="12">
    <w:abstractNumId w:val="33"/>
  </w:num>
  <w:num w:numId="13">
    <w:abstractNumId w:val="14"/>
  </w:num>
  <w:num w:numId="14">
    <w:abstractNumId w:val="13"/>
  </w:num>
  <w:num w:numId="15">
    <w:abstractNumId w:val="44"/>
  </w:num>
  <w:num w:numId="16">
    <w:abstractNumId w:val="19"/>
  </w:num>
  <w:num w:numId="17">
    <w:abstractNumId w:val="5"/>
  </w:num>
  <w:num w:numId="18">
    <w:abstractNumId w:val="0"/>
  </w:num>
  <w:num w:numId="19">
    <w:abstractNumId w:val="38"/>
  </w:num>
  <w:num w:numId="20">
    <w:abstractNumId w:val="24"/>
  </w:num>
  <w:num w:numId="21">
    <w:abstractNumId w:val="1"/>
  </w:num>
  <w:num w:numId="22">
    <w:abstractNumId w:val="37"/>
  </w:num>
  <w:num w:numId="23">
    <w:abstractNumId w:val="41"/>
  </w:num>
  <w:num w:numId="24">
    <w:abstractNumId w:val="25"/>
  </w:num>
  <w:num w:numId="25">
    <w:abstractNumId w:val="7"/>
  </w:num>
  <w:num w:numId="26">
    <w:abstractNumId w:val="11"/>
  </w:num>
  <w:num w:numId="27">
    <w:abstractNumId w:val="8"/>
  </w:num>
  <w:num w:numId="28">
    <w:abstractNumId w:val="28"/>
  </w:num>
  <w:num w:numId="29">
    <w:abstractNumId w:val="34"/>
  </w:num>
  <w:num w:numId="30">
    <w:abstractNumId w:val="10"/>
  </w:num>
  <w:num w:numId="31">
    <w:abstractNumId w:val="35"/>
  </w:num>
  <w:num w:numId="32">
    <w:abstractNumId w:val="18"/>
  </w:num>
  <w:num w:numId="33">
    <w:abstractNumId w:val="3"/>
  </w:num>
  <w:num w:numId="34">
    <w:abstractNumId w:val="43"/>
  </w:num>
  <w:num w:numId="35">
    <w:abstractNumId w:val="16"/>
  </w:num>
  <w:num w:numId="36">
    <w:abstractNumId w:val="32"/>
  </w:num>
  <w:num w:numId="37">
    <w:abstractNumId w:val="20"/>
  </w:num>
  <w:num w:numId="38">
    <w:abstractNumId w:val="15"/>
  </w:num>
  <w:num w:numId="39">
    <w:abstractNumId w:val="2"/>
  </w:num>
  <w:num w:numId="40">
    <w:abstractNumId w:val="17"/>
  </w:num>
  <w:num w:numId="41">
    <w:abstractNumId w:val="31"/>
  </w:num>
  <w:num w:numId="42">
    <w:abstractNumId w:val="39"/>
  </w:num>
  <w:num w:numId="43">
    <w:abstractNumId w:val="30"/>
  </w:num>
  <w:num w:numId="44">
    <w:abstractNumId w:val="2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8178A"/>
    <w:rsid w:val="000A3470"/>
    <w:rsid w:val="001137CB"/>
    <w:rsid w:val="0014617C"/>
    <w:rsid w:val="001B2963"/>
    <w:rsid w:val="001F29A2"/>
    <w:rsid w:val="0030264B"/>
    <w:rsid w:val="00376ACA"/>
    <w:rsid w:val="003B22D1"/>
    <w:rsid w:val="003D78F7"/>
    <w:rsid w:val="00450988"/>
    <w:rsid w:val="004740DB"/>
    <w:rsid w:val="004873A3"/>
    <w:rsid w:val="004B0FA4"/>
    <w:rsid w:val="004E78CF"/>
    <w:rsid w:val="00532629"/>
    <w:rsid w:val="0058717F"/>
    <w:rsid w:val="005B2391"/>
    <w:rsid w:val="005F09CE"/>
    <w:rsid w:val="006040EF"/>
    <w:rsid w:val="00613C9D"/>
    <w:rsid w:val="00686D11"/>
    <w:rsid w:val="00693179"/>
    <w:rsid w:val="006E46DF"/>
    <w:rsid w:val="00782830"/>
    <w:rsid w:val="00825E43"/>
    <w:rsid w:val="008B55AB"/>
    <w:rsid w:val="008E1AD9"/>
    <w:rsid w:val="00925284"/>
    <w:rsid w:val="009C75F0"/>
    <w:rsid w:val="00A66E97"/>
    <w:rsid w:val="00AC5042"/>
    <w:rsid w:val="00B07B51"/>
    <w:rsid w:val="00B10323"/>
    <w:rsid w:val="00B2326E"/>
    <w:rsid w:val="00BD665D"/>
    <w:rsid w:val="00C844FD"/>
    <w:rsid w:val="00C85716"/>
    <w:rsid w:val="00CE6485"/>
    <w:rsid w:val="00D54783"/>
    <w:rsid w:val="00DE786E"/>
    <w:rsid w:val="00E022BD"/>
    <w:rsid w:val="00E20448"/>
    <w:rsid w:val="00E32D53"/>
    <w:rsid w:val="00EE7C08"/>
    <w:rsid w:val="00F62878"/>
    <w:rsid w:val="00F7576C"/>
    <w:rsid w:val="00F845A5"/>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A4"/>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1"/>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26</cp:revision>
  <dcterms:created xsi:type="dcterms:W3CDTF">2022-01-24T06:29:00Z</dcterms:created>
  <dcterms:modified xsi:type="dcterms:W3CDTF">2022-02-05T00:03:00Z</dcterms:modified>
</cp:coreProperties>
</file>